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B50" w:rsidRPr="003E0B50" w:rsidRDefault="003E0B50" w:rsidP="003E0B50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lang w:eastAsia="ru-RU"/>
        </w:rPr>
      </w:pPr>
      <w:r w:rsidRPr="003E0B50">
        <w:rPr>
          <w:rFonts w:ascii="Times New Roman" w:eastAsia="Times New Roman" w:hAnsi="Times New Roman" w:cs="Times New Roman"/>
          <w:kern w:val="36"/>
          <w:lang w:eastAsia="ru-RU"/>
        </w:rPr>
        <w:t>Муниципальное бюджетное дошкольное образовательное учреждение Центр развития ребенка – детский сад №21 «</w:t>
      </w:r>
      <w:r>
        <w:rPr>
          <w:rFonts w:ascii="Times New Roman" w:eastAsia="Times New Roman" w:hAnsi="Times New Roman" w:cs="Times New Roman"/>
          <w:kern w:val="36"/>
          <w:lang w:eastAsia="ru-RU"/>
        </w:rPr>
        <w:t>М</w:t>
      </w:r>
      <w:r w:rsidRPr="003E0B50">
        <w:rPr>
          <w:rFonts w:ascii="Times New Roman" w:eastAsia="Times New Roman" w:hAnsi="Times New Roman" w:cs="Times New Roman"/>
          <w:kern w:val="36"/>
          <w:lang w:eastAsia="ru-RU"/>
        </w:rPr>
        <w:t>алышок» города Новоалтайска Алтайского края</w:t>
      </w:r>
    </w:p>
    <w:p w:rsidR="003E0B50" w:rsidRDefault="00296E77" w:rsidP="00EA0286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</w:pPr>
      <w:r w:rsidRPr="00FD7E1D"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  <w:t xml:space="preserve">Повышение двигательного статуса дошкольников в процессе внедрения </w:t>
      </w:r>
      <w:proofErr w:type="spellStart"/>
      <w:r w:rsidRPr="00FD7E1D"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  <w:t>здоровьесберегающих</w:t>
      </w:r>
      <w:proofErr w:type="spellEnd"/>
      <w:r w:rsidRPr="00FD7E1D"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  <w:t xml:space="preserve"> технологий</w:t>
      </w:r>
      <w:r w:rsidR="00E90405"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  <w:t xml:space="preserve"> </w:t>
      </w:r>
    </w:p>
    <w:p w:rsidR="00296E77" w:rsidRDefault="00E90405" w:rsidP="00EA0286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  <w:t>в группе №3 «</w:t>
      </w:r>
      <w:r w:rsidR="009D5981"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  <w:t>Солнышко</w:t>
      </w:r>
      <w:r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  <w:t>»</w:t>
      </w:r>
    </w:p>
    <w:p w:rsidR="00E47A5D" w:rsidRDefault="00EA0286" w:rsidP="00E47A5D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FF0000"/>
          <w:kern w:val="36"/>
          <w:sz w:val="30"/>
          <w:szCs w:val="30"/>
          <w:lang w:eastAsia="ru-RU"/>
        </w:rPr>
        <w:drawing>
          <wp:inline distT="0" distB="0" distL="0" distR="0">
            <wp:extent cx="1950889" cy="1950889"/>
            <wp:effectExtent l="0" t="0" r="0" b="0"/>
            <wp:docPr id="2" name="Рисунок 1" descr="70003451_post2901941281415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03451_post290194128141597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89" cy="19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B50" w:rsidRDefault="003E0B50" w:rsidP="003E0B5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i/>
          <w:kern w:val="36"/>
          <w:sz w:val="24"/>
          <w:szCs w:val="24"/>
          <w:lang w:eastAsia="ru-RU"/>
        </w:rPr>
      </w:pPr>
      <w:r w:rsidRPr="000D0534">
        <w:rPr>
          <w:rFonts w:ascii="Arial" w:eastAsia="Times New Roman" w:hAnsi="Arial" w:cs="Arial"/>
          <w:i/>
          <w:kern w:val="36"/>
          <w:sz w:val="24"/>
          <w:szCs w:val="24"/>
          <w:lang w:eastAsia="ru-RU"/>
        </w:rPr>
        <w:t xml:space="preserve">Подготовила Рожкова Л.В. </w:t>
      </w:r>
      <w:r w:rsidR="000D0534">
        <w:rPr>
          <w:rFonts w:ascii="Arial" w:eastAsia="Times New Roman" w:hAnsi="Arial" w:cs="Arial"/>
          <w:i/>
          <w:kern w:val="36"/>
          <w:sz w:val="24"/>
          <w:szCs w:val="24"/>
          <w:lang w:eastAsia="ru-RU"/>
        </w:rPr>
        <w:t>–</w:t>
      </w:r>
      <w:r w:rsidRPr="000D0534">
        <w:rPr>
          <w:rFonts w:ascii="Arial" w:eastAsia="Times New Roman" w:hAnsi="Arial" w:cs="Arial"/>
          <w:i/>
          <w:kern w:val="36"/>
          <w:sz w:val="24"/>
          <w:szCs w:val="24"/>
          <w:lang w:eastAsia="ru-RU"/>
        </w:rPr>
        <w:t xml:space="preserve"> воспитатель</w:t>
      </w:r>
    </w:p>
    <w:p w:rsidR="000D0534" w:rsidRPr="000D0534" w:rsidRDefault="000D0534" w:rsidP="003E0B5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i/>
          <w:kern w:val="36"/>
          <w:sz w:val="24"/>
          <w:szCs w:val="24"/>
          <w:lang w:eastAsia="ru-RU"/>
        </w:rPr>
      </w:pPr>
    </w:p>
    <w:p w:rsidR="00E47A5D" w:rsidRPr="003E0B50" w:rsidRDefault="00296E77" w:rsidP="000D0534">
      <w:pPr>
        <w:shd w:val="clear" w:color="auto" w:fill="FFFFFF"/>
        <w:spacing w:after="150" w:line="240" w:lineRule="atLeast"/>
        <w:ind w:firstLine="567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>Одним из основных факторов оздоровления детей является двигательная активность.</w:t>
      </w:r>
    </w:p>
    <w:p w:rsidR="00290E62" w:rsidRPr="003E0B50" w:rsidRDefault="00296E77" w:rsidP="000D0534">
      <w:pPr>
        <w:shd w:val="clear" w:color="auto" w:fill="FFFFFF"/>
        <w:spacing w:after="150" w:line="240" w:lineRule="atLeast"/>
        <w:ind w:firstLine="567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 xml:space="preserve"> Первые семь лет - это годы бурного психического и физического развития ребёнка, </w:t>
      </w:r>
    </w:p>
    <w:p w:rsidR="00290E62" w:rsidRPr="003E0B50" w:rsidRDefault="00290E62" w:rsidP="000D0534">
      <w:pPr>
        <w:shd w:val="clear" w:color="auto" w:fill="FFFFFF"/>
        <w:spacing w:after="150" w:line="240" w:lineRule="atLeast"/>
        <w:ind w:firstLine="567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3E0B5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296E77" w:rsidRPr="003E0B50">
        <w:rPr>
          <w:rFonts w:ascii="Arial" w:eastAsia="Times New Roman" w:hAnsi="Arial" w:cs="Arial"/>
          <w:sz w:val="24"/>
          <w:szCs w:val="24"/>
          <w:lang w:eastAsia="ru-RU"/>
        </w:rPr>
        <w:t>рганизм</w:t>
      </w:r>
      <w:proofErr w:type="gramEnd"/>
      <w:r w:rsidRPr="003E0B5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6E77" w:rsidRPr="003E0B50">
        <w:rPr>
          <w:rFonts w:ascii="Arial" w:eastAsia="Times New Roman" w:hAnsi="Arial" w:cs="Arial"/>
          <w:sz w:val="24"/>
          <w:szCs w:val="24"/>
          <w:lang w:eastAsia="ru-RU"/>
        </w:rPr>
        <w:t xml:space="preserve"> которого и его функции ещё далеко не совершенны и легко подвергаются </w:t>
      </w:r>
    </w:p>
    <w:p w:rsidR="00290E62" w:rsidRPr="003E0B50" w:rsidRDefault="00296E77" w:rsidP="000D0534">
      <w:pPr>
        <w:shd w:val="clear" w:color="auto" w:fill="FFFFFF"/>
        <w:spacing w:after="150" w:line="240" w:lineRule="atLeast"/>
        <w:ind w:firstLine="567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 xml:space="preserve">различным воздействиям. Вот почему так важно чтоб в этот период развития детей мы </w:t>
      </w:r>
    </w:p>
    <w:p w:rsidR="00296E77" w:rsidRPr="003E0B50" w:rsidRDefault="00296E77" w:rsidP="000D0534">
      <w:pPr>
        <w:shd w:val="clear" w:color="auto" w:fill="FFFFFF"/>
        <w:spacing w:after="150" w:line="240" w:lineRule="atLeast"/>
        <w:ind w:firstLine="567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>обеспечили им педагогически целесообразную среду.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>Правильная организация физического воспитания детей в повседневной жизни обеспечивает выполнение двигательного режима, необходимого для здорового физического состояния ребёнка и его психики в течение дня.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>Важнейшим условием оздоровления в ДОУ является организация двигательной активности детей.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>Главное назначение новых оздоровительных технологий – объединить педагогов, психологов, медиков, родителей и самое главное – самих детей на сохранение, укрепление и развитие здоровья.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>Движения необходимы ребенку, так как они способствуют совершенствованию его физиологических систем и, следовательно, определяют темп и характер нормального функционирования растущего организма.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>Благоприятное воздействие на организм оказывает только двигательная активность, находящаяся в пределах оптимальных величин.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>При организации в группе двигательного режима должны учитываться индивидуальных особенностей детей в разных видах двигательной активности и осуществляться принцип индивидуально-дифференцированного подхода.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Двигательная активность дошкольника должна быть целенаправленна на интересы, желания и функциональные возможности детского организма.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>Двигательный режим в дошкольном учреждении включает всю динамическую деятельность детей, как организованную, так и самостоятельную.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0B50">
        <w:rPr>
          <w:rFonts w:ascii="Arial" w:eastAsia="Times New Roman" w:hAnsi="Arial" w:cs="Arial"/>
          <w:sz w:val="24"/>
          <w:szCs w:val="24"/>
          <w:lang w:eastAsia="ru-RU"/>
        </w:rPr>
        <w:t>Технологии сохранения и стимулирования здоровья:</w:t>
      </w:r>
    </w:p>
    <w:p w:rsidR="00EA0286" w:rsidRPr="00296E77" w:rsidRDefault="00EA0286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934075" cy="4450398"/>
            <wp:effectExtent l="19050" t="0" r="9525" b="0"/>
            <wp:docPr id="1" name="Рисунок 0" descr="DSC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lang w:eastAsia="ru-RU"/>
        </w:rPr>
      </w:pPr>
      <w:r w:rsidRPr="00E47A5D">
        <w:rPr>
          <w:rFonts w:ascii="Arial" w:eastAsia="Times New Roman" w:hAnsi="Arial" w:cs="Arial"/>
          <w:color w:val="555555"/>
          <w:lang w:eastAsia="ru-RU"/>
        </w:rPr>
        <w:t xml:space="preserve">• </w:t>
      </w:r>
      <w:r w:rsidRPr="003E0B50">
        <w:rPr>
          <w:rFonts w:ascii="Arial" w:eastAsia="Times New Roman" w:hAnsi="Arial" w:cs="Arial"/>
          <w:lang w:eastAsia="ru-RU"/>
        </w:rPr>
        <w:t>Хореография</w:t>
      </w:r>
      <w:r w:rsidR="00E90405" w:rsidRPr="003E0B50">
        <w:rPr>
          <w:rFonts w:ascii="Arial" w:eastAsia="Times New Roman" w:hAnsi="Arial" w:cs="Arial"/>
          <w:lang w:eastAsia="ru-RU"/>
        </w:rPr>
        <w:t xml:space="preserve"> (на занятиях «музыки»)</w:t>
      </w:r>
      <w:r w:rsidRPr="003E0B50">
        <w:rPr>
          <w:rFonts w:ascii="Arial" w:eastAsia="Times New Roman" w:hAnsi="Arial" w:cs="Arial"/>
          <w:lang w:eastAsia="ru-RU"/>
        </w:rPr>
        <w:t xml:space="preserve"> проводится 2 раз в неделю. Во время занятий у детей развивается музыкальный слух, чувство ритма, гибкость и пластичность, формируется правильная осанка. Обращается внимание на художественную ценность, величину физической нагрузки и её соразмерность возрастным показателям ребёнка.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lang w:eastAsia="ru-RU"/>
        </w:rPr>
      </w:pPr>
      <w:r w:rsidRPr="003E0B50">
        <w:rPr>
          <w:rFonts w:ascii="Arial" w:eastAsia="Times New Roman" w:hAnsi="Arial" w:cs="Arial"/>
          <w:lang w:eastAsia="ru-RU"/>
        </w:rPr>
        <w:t>• Динамические паузы проводятся во время занятий, 2-5 мин., по мере утомляемости детей. Во время их проведения включаются элементы гимнастики для глаз, дыхательной, пальчиковой гимнастики и других в зависимости от вида занятия.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lang w:eastAsia="ru-RU"/>
        </w:rPr>
      </w:pPr>
      <w:r w:rsidRPr="003E0B50">
        <w:rPr>
          <w:rFonts w:ascii="Arial" w:eastAsia="Times New Roman" w:hAnsi="Arial" w:cs="Arial"/>
          <w:lang w:eastAsia="ru-RU"/>
        </w:rPr>
        <w:t>• Подвижные и спортивные игры проводятся ежедневно как часть физкультурного занятия, на прогулке, в групповой комнате. Игры подбираются в соответствии с возрастом ребёнка, местом и временем её проведения. Мы играем в такие подвижные игры, как «</w:t>
      </w:r>
      <w:proofErr w:type="spellStart"/>
      <w:r w:rsidRPr="003E0B50">
        <w:rPr>
          <w:rFonts w:ascii="Arial" w:eastAsia="Times New Roman" w:hAnsi="Arial" w:cs="Arial"/>
          <w:lang w:eastAsia="ru-RU"/>
        </w:rPr>
        <w:t>Л</w:t>
      </w:r>
      <w:r w:rsidR="00EA0286" w:rsidRPr="003E0B50">
        <w:rPr>
          <w:rFonts w:ascii="Arial" w:eastAsia="Times New Roman" w:hAnsi="Arial" w:cs="Arial"/>
          <w:lang w:eastAsia="ru-RU"/>
        </w:rPr>
        <w:t>овишки</w:t>
      </w:r>
      <w:proofErr w:type="spellEnd"/>
      <w:r w:rsidR="00EA0286" w:rsidRPr="003E0B50">
        <w:rPr>
          <w:rFonts w:ascii="Arial" w:eastAsia="Times New Roman" w:hAnsi="Arial" w:cs="Arial"/>
          <w:lang w:eastAsia="ru-RU"/>
        </w:rPr>
        <w:t>», «Удочка», «Лиса в курятнике</w:t>
      </w:r>
      <w:r w:rsidRPr="003E0B50">
        <w:rPr>
          <w:rFonts w:ascii="Arial" w:eastAsia="Times New Roman" w:hAnsi="Arial" w:cs="Arial"/>
          <w:lang w:eastAsia="ru-RU"/>
        </w:rPr>
        <w:t>», «Море волнуется… » и т. д.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lang w:eastAsia="ru-RU"/>
        </w:rPr>
        <w:t xml:space="preserve">• Релаксация. Для психического здоровья детей необходима сбалансированность положительных и отрицательных эмоций, обеспечивающая поддержание душевного равновесия и жизнеутверждающего поведения. Наша задача состоит не в том, чтобы подавлять или искоренять эмоции, а в том, чтобы научить детей ощущать свои эмоции, управлять своим поведением, слышать своё тело. С этой целью в своей работе </w:t>
      </w:r>
      <w:r w:rsidR="001F097F" w:rsidRPr="003E0B50">
        <w:rPr>
          <w:rFonts w:ascii="Arial" w:eastAsia="Times New Roman" w:hAnsi="Arial" w:cs="Arial"/>
          <w:lang w:eastAsia="ru-RU"/>
        </w:rPr>
        <w:t xml:space="preserve">мы </w:t>
      </w:r>
      <w:r w:rsidR="001F097F" w:rsidRPr="003E0B50">
        <w:rPr>
          <w:rFonts w:ascii="Arial" w:eastAsia="Times New Roman" w:hAnsi="Arial" w:cs="Arial"/>
          <w:sz w:val="21"/>
          <w:szCs w:val="21"/>
          <w:lang w:eastAsia="ru-RU"/>
        </w:rPr>
        <w:t>используем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специально подобранные упражнения на расслабление определенных частей тела и всего организма. 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Используется для работы спокойная классическая музыка, звуки природы (лес, дождь). Выполнение таких упражнений очень нравится детям, т. к. в них есть элемент игры. Они быстро обучаются этому непростому умению расслабляться.</w:t>
      </w:r>
    </w:p>
    <w:p w:rsidR="00290E62" w:rsidRPr="003E0B50" w:rsidRDefault="00290E62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0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• Пальчиковая гимнастика проводится индивидуально, либо с подгруппой детей ежедневно. Тренирует мелкую моторику, стимулирует речь, пространственное мышление, внимание, кровообращение, воображение, быстроту реакции. </w:t>
      </w:r>
      <w:proofErr w:type="gram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Полезна</w:t>
      </w:r>
      <w:proofErr w:type="gram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всем детям, особенно с речевыми проблемами. Проводится в любой удобный отрезок времени занятия.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>• Гимнастика для глаз проводится ежедневно по 3-5 мин. в любое свободное время в зависимости от интенсивности зрительной нагрузки, способствует снятию статического напряжения мышц глаз, кровообращения. Во время её проведения используется наглядный материал, показ педагога.</w:t>
      </w:r>
    </w:p>
    <w:p w:rsidR="00296E77" w:rsidRPr="003E0B50" w:rsidRDefault="009D5981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>•</w:t>
      </w:r>
      <w:r w:rsidR="00296E77"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proofErr w:type="spellStart"/>
      <w:r w:rsidR="00296E77" w:rsidRPr="003E0B50">
        <w:rPr>
          <w:rFonts w:ascii="Arial" w:eastAsia="Times New Roman" w:hAnsi="Arial" w:cs="Arial"/>
          <w:sz w:val="21"/>
          <w:szCs w:val="21"/>
          <w:lang w:eastAsia="ru-RU"/>
        </w:rPr>
        <w:t>Психогимнаст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t>ика</w:t>
      </w:r>
      <w:proofErr w:type="spell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проводи</w:t>
      </w:r>
      <w:r w:rsidR="00296E77"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тся с целью восстановления и сохранения эмоционального благополучия, снятия </w:t>
      </w:r>
      <w:proofErr w:type="spellStart"/>
      <w:r w:rsidR="00296E77" w:rsidRPr="003E0B50">
        <w:rPr>
          <w:rFonts w:ascii="Arial" w:eastAsia="Times New Roman" w:hAnsi="Arial" w:cs="Arial"/>
          <w:sz w:val="21"/>
          <w:szCs w:val="21"/>
          <w:lang w:eastAsia="ru-RU"/>
        </w:rPr>
        <w:t>психоэмоционального</w:t>
      </w:r>
      <w:proofErr w:type="spellEnd"/>
      <w:r w:rsidR="00296E77"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напряжения, закрепление положительного настроения, тренировки психомоторных реакций (мимики, пантомимики, тактильной моторики). Упражнения на релаксацию (расслабление мышц лица, шеи, живота)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• Дыхательная гимнастика проводится в различных формах </w:t>
      </w:r>
      <w:proofErr w:type="spellStart"/>
      <w:proofErr w:type="gram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физкультурно</w:t>
      </w:r>
      <w:proofErr w:type="spell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- оздоровительной</w:t>
      </w:r>
      <w:proofErr w:type="gram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работы. У детей активизируется кислородный обмен во всех тканях организма, что способствует нормализации и оптимизации его работы в целом.</w:t>
      </w:r>
    </w:p>
    <w:p w:rsidR="00290E62" w:rsidRPr="003E0B50" w:rsidRDefault="00290E62" w:rsidP="00296E77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DSC0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77" w:rsidRPr="003E0B50" w:rsidRDefault="00296E77" w:rsidP="00296E77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>• Бодрящая гимнастика проводится ежедневно после дневного сна 5-10 мин. В её комплекс входят упражнения на кроватках на пробуждение, упражнения на коррекцию плоскостопия, воспитания правильной осанки, обтирание. Для профила</w:t>
      </w:r>
      <w:r w:rsidR="00E90405" w:rsidRPr="003E0B50">
        <w:rPr>
          <w:rFonts w:ascii="Arial" w:eastAsia="Times New Roman" w:hAnsi="Arial" w:cs="Arial"/>
          <w:sz w:val="21"/>
          <w:szCs w:val="21"/>
          <w:lang w:eastAsia="ru-RU"/>
        </w:rPr>
        <w:t>ктических целей есть «массажные коврики»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t>. Де</w:t>
      </w:r>
      <w:r w:rsidR="00E90405" w:rsidRPr="003E0B50">
        <w:rPr>
          <w:rFonts w:ascii="Arial" w:eastAsia="Times New Roman" w:hAnsi="Arial" w:cs="Arial"/>
          <w:sz w:val="21"/>
          <w:szCs w:val="21"/>
          <w:lang w:eastAsia="ru-RU"/>
        </w:rPr>
        <w:t>ти с удовольствием ходят по ним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после дневного сна. Дорожка</w:t>
      </w:r>
      <w:r w:rsidR="00E90405"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из ковриков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прекрасно массажирует ступни малыша, укрепляет мышцы и связочный аппарат стопы, защищая организм в целом.</w:t>
      </w:r>
    </w:p>
    <w:p w:rsidR="00290E62" w:rsidRPr="003E0B50" w:rsidRDefault="00FD5D8A" w:rsidP="00296E77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                                                             </w:t>
      </w:r>
      <w:r w:rsidR="00290E62" w:rsidRPr="003E0B50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2352675" cy="3137067"/>
            <wp:effectExtent l="19050" t="0" r="9525" b="0"/>
            <wp:docPr id="6" name="Рисунок 5" descr="DSC0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003" cy="314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77" w:rsidRPr="003E0B50" w:rsidRDefault="00296E77" w:rsidP="00296E77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>Технологии обучения здоровому образу жизни:</w:t>
      </w:r>
    </w:p>
    <w:p w:rsidR="00FD5D8A" w:rsidRPr="003E0B50" w:rsidRDefault="00FD5D8A" w:rsidP="00296E77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DSC0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>• Утренняя гимнастика проводится ежедневно 6-8 мин. с музыкальным сопровождением. Музыка сопровождает каждое упражнение. У детей при этом формируются ритмические умения и навыки.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>• Физкультурн</w:t>
      </w:r>
      <w:r w:rsidR="001F097F" w:rsidRPr="003E0B50">
        <w:rPr>
          <w:rFonts w:ascii="Arial" w:eastAsia="Times New Roman" w:hAnsi="Arial" w:cs="Arial"/>
          <w:sz w:val="21"/>
          <w:szCs w:val="21"/>
          <w:lang w:eastAsia="ru-RU"/>
        </w:rPr>
        <w:t>ые занятия проводятся 2-3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раза в неделю в соответствии с возрастом и программой. Они направлены на обучение двигательным умениям и навыкам. Регулярные занятия физкультурой укрепляют организм и способствуют повышению иммунитета. А присутствие музыки на занятиях способствует улучшению психологического и физиологического состояния организма ребёнка.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>• Активный отдых (физкультурный досуг, физкультурный праздник, музыкально-физк</w:t>
      </w:r>
      <w:r w:rsidR="009D5981" w:rsidRPr="003E0B50">
        <w:rPr>
          <w:rFonts w:ascii="Arial" w:eastAsia="Times New Roman" w:hAnsi="Arial" w:cs="Arial"/>
          <w:sz w:val="21"/>
          <w:szCs w:val="21"/>
          <w:lang w:eastAsia="ru-RU"/>
        </w:rPr>
        <w:t>ультурный досуг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t>). При проведении досугов, праздников все дети приобщаются к непосредственному участию в различных состязаниях, соревнованиях, с увлечением выполняют двигательные задания, при этом дети ведут себя более раскованно, чем на физкультурном занятии, и это позволяет им двигаться без особого напряжения. При этом используются те двигательные навыки и умения, которыми они уже прочно овладели, поэтому у детей проявляется своеобразный артистизм, эстетичность в движениях. Физкультурные праздники и досуги обязательно сопровождаются музыкой: это благотворно влияет на развитие у детей чувства прекрасного, закрепляет умения двигаться под музыку, понимать характер музыкального произведения, развивает музыкальный слух, память.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>• На те</w:t>
      </w:r>
      <w:r w:rsidR="001F097F" w:rsidRPr="003E0B50">
        <w:rPr>
          <w:rFonts w:ascii="Arial" w:eastAsia="Times New Roman" w:hAnsi="Arial" w:cs="Arial"/>
          <w:sz w:val="21"/>
          <w:szCs w:val="21"/>
          <w:lang w:eastAsia="ru-RU"/>
        </w:rPr>
        <w:t>рритории детского сада имеется спортивная площадка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t>, спортивное оборудование, которое позволяет обеспечить максимальную двигательную активность детей на прогулке.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>Коррекционные технологии: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• Технология музыкального воздействия. Музыка обладает сильным психологическим воздействием на детей. </w:t>
      </w:r>
      <w:proofErr w:type="gram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Она влияет на состояние нервной системы (успокаивает, расслабляет или, наоборот, будоражит, возбуждает, вызывает различные эмоциональные состояния (от умиротворенности, покоя и гармонии до беспокойства, подавленности или агрессии).</w:t>
      </w:r>
      <w:proofErr w:type="gram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В связи с этим 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важно обратить внимание на то, какую музыку слушаем мы и наши дети</w:t>
      </w:r>
      <w:r w:rsidR="001F097F" w:rsidRPr="003E0B50">
        <w:rPr>
          <w:rFonts w:ascii="Arial" w:eastAsia="Times New Roman" w:hAnsi="Arial" w:cs="Arial"/>
          <w:sz w:val="21"/>
          <w:szCs w:val="21"/>
          <w:lang w:eastAsia="ru-RU"/>
        </w:rPr>
        <w:t>. При использовании музыки помним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об особенностях воздействия характера мелодии, ритма и громкости на психическое состояние детей.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• </w:t>
      </w:r>
      <w:proofErr w:type="spell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Сказкотерапия</w:t>
      </w:r>
      <w:proofErr w:type="spell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используется для психотерапевтической и развивающей работы, вызывает положительные эмоции, снимает нервное напряжение, побуждает говорить правильно, развивает память.</w:t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• </w:t>
      </w:r>
      <w:proofErr w:type="spell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Самомассаж</w:t>
      </w:r>
      <w:proofErr w:type="spell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>. Массаж-это лечебный метод, при котором используется механическая энергия, передаваемая органам и тканям в виде поглаживания, растирания, вибрации, поколачивания, надавливания.</w:t>
      </w:r>
    </w:p>
    <w:p w:rsidR="00FD5D8A" w:rsidRPr="003E0B50" w:rsidRDefault="00FD5D8A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DSC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77" w:rsidRPr="003E0B50" w:rsidRDefault="00296E77" w:rsidP="000D0534">
      <w:pPr>
        <w:shd w:val="clear" w:color="auto" w:fill="FFFFFF"/>
        <w:spacing w:before="225" w:after="225" w:line="315" w:lineRule="atLeast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• Элементы </w:t>
      </w:r>
      <w:proofErr w:type="spell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Хатха-йоги</w:t>
      </w:r>
      <w:proofErr w:type="spell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(самые простые статичные позы). Подбираются самые доступные йоговские позы. </w:t>
      </w:r>
      <w:proofErr w:type="gram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Это необходимо для полного гармоничного развития дошкольников, т. к. большинство упражнений </w:t>
      </w:r>
      <w:proofErr w:type="spell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Хатха-йоги</w:t>
      </w:r>
      <w:proofErr w:type="spell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естественны, физиологичны.</w:t>
      </w:r>
      <w:proofErr w:type="gram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Они копируют позы животных, птиц, определенные положения людей, предметы. Многие позы названы их именами. Знакомые образы кошки, льва, рыбы, аиста, дерева и т. д. помогают детям лучше представить ту или иную позу, будят фантазию и воображение.</w:t>
      </w:r>
    </w:p>
    <w:p w:rsidR="00296E77" w:rsidRPr="003E0B50" w:rsidRDefault="00296E77" w:rsidP="000D0534">
      <w:pPr>
        <w:shd w:val="clear" w:color="auto" w:fill="FFFFFF"/>
        <w:spacing w:before="225" w:after="0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Семья и детский сад в хронологическом ряду связаны формой преемственности, что облегчает непрерывность воспитания и обучения детей. Важнейшим условием преемственности является установление доверительного делового контакта между семьёй и детским садом, в ходе которого корректируется воспитательная позиция родителей и педагогов. С уверенностью можно сказать, что ни одна, даже самая лучшая физкультурно-оздоровительная программа не сможет дать полноценных результатов, если она не реализуется в содружестве с семьёй. В процессе организации единого </w:t>
      </w:r>
      <w:proofErr w:type="spell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здоровьесберегающего</w:t>
      </w:r>
      <w:proofErr w:type="spell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пространства ДОУ и семьи, мы используем разнообразные формы работы: педагогические беседы с родителями</w:t>
      </w:r>
      <w:proofErr w:type="gram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;</w:t>
      </w:r>
      <w:proofErr w:type="gram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консультации; участие родителей в подготовке и проведении праздников, физкультурных досугов; совместное создание предметно – развивающей среды; анкетирование.</w:t>
      </w:r>
    </w:p>
    <w:p w:rsidR="00296E77" w:rsidRPr="003E0B50" w:rsidRDefault="00296E77" w:rsidP="000D0534">
      <w:pPr>
        <w:shd w:val="clear" w:color="auto" w:fill="FFFFFF"/>
        <w:spacing w:before="225" w:after="0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lastRenderedPageBreak/>
        <w:t>Широко используется информация в родительских уголках, в папках-передвижках («Развитие ребёнка и его здоровье», «Игры с движениями» «Движение - основа здоровья», «Формирование правильной осанки и профилактика её наруш</w:t>
      </w:r>
      <w:r w:rsidR="001F097F"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ений», «Методы закаливания», </w:t>
      </w: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и т. д.)</w:t>
      </w:r>
      <w:proofErr w:type="gram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.</w:t>
      </w:r>
      <w:proofErr w:type="gramEnd"/>
    </w:p>
    <w:p w:rsidR="00296E77" w:rsidRPr="003E0B50" w:rsidRDefault="00296E77" w:rsidP="000D0534">
      <w:pPr>
        <w:shd w:val="clear" w:color="auto" w:fill="FFFFFF"/>
        <w:spacing w:before="225" w:after="0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Применение в работе </w:t>
      </w:r>
      <w:proofErr w:type="spell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здоровьесберегающих</w:t>
      </w:r>
      <w:proofErr w:type="spell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педагогических технологий повышает результативность воспитательно-образовательного процесса, формирует у педагогов и родителей ценностные ориентации, направленные на сохранение и укрепление здоровья воспитанников, а у </w:t>
      </w:r>
      <w:proofErr w:type="spellStart"/>
      <w:proofErr w:type="gram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ребёнка-стойкую</w:t>
      </w:r>
      <w:proofErr w:type="spellEnd"/>
      <w:proofErr w:type="gram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 мотивацию на здоровый образ жизни. Воспитатель не является пассивным наблюдателем за двигательной деятельностью детей. Его задача организовывать эту деятельность - подключить малоподвижных, инертных детей к игре, притормозить </w:t>
      </w:r>
      <w:proofErr w:type="spell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гиперактивных</w:t>
      </w:r>
      <w:proofErr w:type="spell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; переключить тех, кто забегался, на игру в мяч или </w:t>
      </w:r>
      <w:proofErr w:type="spell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кольцеброс</w:t>
      </w:r>
      <w:proofErr w:type="spell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 xml:space="preserve">, или просто </w:t>
      </w:r>
      <w:proofErr w:type="gramStart"/>
      <w:r w:rsidRPr="003E0B50">
        <w:rPr>
          <w:rFonts w:ascii="Arial" w:eastAsia="Times New Roman" w:hAnsi="Arial" w:cs="Arial"/>
          <w:sz w:val="21"/>
          <w:szCs w:val="21"/>
          <w:lang w:eastAsia="ru-RU"/>
        </w:rPr>
        <w:t>предложить такому ребенку вместе поиграть</w:t>
      </w:r>
      <w:proofErr w:type="gramEnd"/>
      <w:r w:rsidRPr="003E0B50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2B6698" w:rsidRPr="003E0B50" w:rsidRDefault="002B6698" w:rsidP="000D0534">
      <w:pPr>
        <w:ind w:firstLine="567"/>
      </w:pPr>
    </w:p>
    <w:sectPr w:rsidR="002B6698" w:rsidRPr="003E0B50" w:rsidSect="003E0B50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6E77"/>
    <w:rsid w:val="00001DB7"/>
    <w:rsid w:val="000069E8"/>
    <w:rsid w:val="000247DB"/>
    <w:rsid w:val="00060D6C"/>
    <w:rsid w:val="000D0534"/>
    <w:rsid w:val="00126CE1"/>
    <w:rsid w:val="00195474"/>
    <w:rsid w:val="001E70BB"/>
    <w:rsid w:val="001F097F"/>
    <w:rsid w:val="0021634F"/>
    <w:rsid w:val="0022296C"/>
    <w:rsid w:val="00226AF9"/>
    <w:rsid w:val="00230354"/>
    <w:rsid w:val="00246641"/>
    <w:rsid w:val="002639E6"/>
    <w:rsid w:val="00290E62"/>
    <w:rsid w:val="00296E77"/>
    <w:rsid w:val="002B6698"/>
    <w:rsid w:val="002C16F2"/>
    <w:rsid w:val="002C3A38"/>
    <w:rsid w:val="00326E4F"/>
    <w:rsid w:val="00342AD3"/>
    <w:rsid w:val="00352F01"/>
    <w:rsid w:val="00364BFF"/>
    <w:rsid w:val="003A0473"/>
    <w:rsid w:val="003A33C4"/>
    <w:rsid w:val="003C7F42"/>
    <w:rsid w:val="003D671B"/>
    <w:rsid w:val="003E0B50"/>
    <w:rsid w:val="0050760B"/>
    <w:rsid w:val="005646AE"/>
    <w:rsid w:val="00664AD0"/>
    <w:rsid w:val="006A2E3C"/>
    <w:rsid w:val="006E7334"/>
    <w:rsid w:val="00710015"/>
    <w:rsid w:val="007325B1"/>
    <w:rsid w:val="0076014A"/>
    <w:rsid w:val="00784783"/>
    <w:rsid w:val="007B1B8E"/>
    <w:rsid w:val="00807FDC"/>
    <w:rsid w:val="00825822"/>
    <w:rsid w:val="00856342"/>
    <w:rsid w:val="008936D2"/>
    <w:rsid w:val="008A4CDA"/>
    <w:rsid w:val="008B2480"/>
    <w:rsid w:val="008C169B"/>
    <w:rsid w:val="008E3C7F"/>
    <w:rsid w:val="009105E0"/>
    <w:rsid w:val="00936A02"/>
    <w:rsid w:val="009A5168"/>
    <w:rsid w:val="009D5981"/>
    <w:rsid w:val="00A50996"/>
    <w:rsid w:val="00A510E5"/>
    <w:rsid w:val="00A53641"/>
    <w:rsid w:val="00AA05DA"/>
    <w:rsid w:val="00AE5CFD"/>
    <w:rsid w:val="00B21CF0"/>
    <w:rsid w:val="00B32432"/>
    <w:rsid w:val="00B37373"/>
    <w:rsid w:val="00B46807"/>
    <w:rsid w:val="00B568A1"/>
    <w:rsid w:val="00BE0749"/>
    <w:rsid w:val="00C73737"/>
    <w:rsid w:val="00C76634"/>
    <w:rsid w:val="00C81F59"/>
    <w:rsid w:val="00C94360"/>
    <w:rsid w:val="00CA2334"/>
    <w:rsid w:val="00CB11C0"/>
    <w:rsid w:val="00CC16F4"/>
    <w:rsid w:val="00D02399"/>
    <w:rsid w:val="00D14B1D"/>
    <w:rsid w:val="00D633A9"/>
    <w:rsid w:val="00D824AB"/>
    <w:rsid w:val="00DA6EBA"/>
    <w:rsid w:val="00DB5356"/>
    <w:rsid w:val="00DF695F"/>
    <w:rsid w:val="00E12FC4"/>
    <w:rsid w:val="00E21C9A"/>
    <w:rsid w:val="00E47A5D"/>
    <w:rsid w:val="00E61888"/>
    <w:rsid w:val="00E82EF6"/>
    <w:rsid w:val="00E90405"/>
    <w:rsid w:val="00E97630"/>
    <w:rsid w:val="00EA0286"/>
    <w:rsid w:val="00EF369C"/>
    <w:rsid w:val="00F14942"/>
    <w:rsid w:val="00F41B9B"/>
    <w:rsid w:val="00F50AAF"/>
    <w:rsid w:val="00F82897"/>
    <w:rsid w:val="00FB0E79"/>
    <w:rsid w:val="00FD5D8A"/>
    <w:rsid w:val="00FD7E1D"/>
    <w:rsid w:val="00FF1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698"/>
  </w:style>
  <w:style w:type="paragraph" w:styleId="1">
    <w:name w:val="heading 1"/>
    <w:basedOn w:val="a"/>
    <w:link w:val="10"/>
    <w:uiPriority w:val="9"/>
    <w:qFormat/>
    <w:rsid w:val="00296E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96E7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6E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96E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96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3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МЕТАДИСТ</cp:lastModifiedBy>
  <cp:revision>6</cp:revision>
  <dcterms:created xsi:type="dcterms:W3CDTF">2014-01-20T02:19:00Z</dcterms:created>
  <dcterms:modified xsi:type="dcterms:W3CDTF">2014-01-30T06:17:00Z</dcterms:modified>
</cp:coreProperties>
</file>